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49AF" w14:textId="64E5DD88" w:rsidR="00EB639C" w:rsidRPr="006C2D29" w:rsidRDefault="00EB639C" w:rsidP="00EB639C">
      <w:pPr>
        <w:jc w:val="center"/>
        <w:rPr>
          <w:b/>
          <w:bCs/>
        </w:rPr>
      </w:pPr>
      <w:r w:rsidRPr="006C2D29">
        <w:rPr>
          <w:b/>
          <w:bCs/>
        </w:rPr>
        <w:t>Fair-trade goods – why??</w:t>
      </w:r>
    </w:p>
    <w:p w14:paraId="61709853" w14:textId="77777777" w:rsidR="00186F34" w:rsidRDefault="00186F34" w:rsidP="00EB639C">
      <w:pPr>
        <w:jc w:val="center"/>
      </w:pPr>
    </w:p>
    <w:p w14:paraId="1BFC96C3" w14:textId="4A351584" w:rsidR="00583552" w:rsidRDefault="00D57B2D">
      <w:r>
        <w:t xml:space="preserve">“Big business doesn’t care much about the little </w:t>
      </w:r>
      <w:proofErr w:type="gramStart"/>
      <w:r>
        <w:t>people,</w:t>
      </w:r>
      <w:proofErr w:type="gramEnd"/>
      <w:r>
        <w:t xml:space="preserve"> it cares about its profits. It tries to squeeze as low a price as it can get for its raw materials and as high a price as it can get from its consumers.” </w:t>
      </w:r>
    </w:p>
    <w:p w14:paraId="274BA91B" w14:textId="5FBE20C9" w:rsidR="00D57B2D" w:rsidRDefault="00D57B2D" w:rsidP="00583552">
      <w:pPr>
        <w:ind w:left="4320"/>
      </w:pPr>
      <w:r>
        <w:t xml:space="preserve">(Ruth Coffey, “Why </w:t>
      </w:r>
      <w:r w:rsidR="00583552">
        <w:t>fair-trade</w:t>
      </w:r>
      <w:r>
        <w:t xml:space="preserve"> matters”, 2018)</w:t>
      </w:r>
    </w:p>
    <w:p w14:paraId="51675306" w14:textId="177B0411" w:rsidR="003F1EB6" w:rsidRDefault="003F1EB6">
      <w:r>
        <w:t>Let’s start with a few common questions …</w:t>
      </w:r>
    </w:p>
    <w:p w14:paraId="5C751F0C" w14:textId="1434EA8D" w:rsidR="003F1EB6" w:rsidRDefault="003F1EB6">
      <w:r>
        <w:t xml:space="preserve">1. </w:t>
      </w:r>
      <w:r w:rsidR="00D57B2D">
        <w:t xml:space="preserve">Why should anyone buy an Easter egg for £4.50 when a </w:t>
      </w:r>
      <w:proofErr w:type="gramStart"/>
      <w:r w:rsidR="00D57B2D">
        <w:t>similar-sized</w:t>
      </w:r>
      <w:proofErr w:type="gramEnd"/>
      <w:r w:rsidR="00D57B2D">
        <w:t xml:space="preserve"> one can be had for under £2? </w:t>
      </w:r>
    </w:p>
    <w:p w14:paraId="1FC24D44" w14:textId="4D16D8DF" w:rsidR="003F1EB6" w:rsidRDefault="003F1EB6">
      <w:r>
        <w:t xml:space="preserve">2. </w:t>
      </w:r>
      <w:r w:rsidR="00D57B2D">
        <w:t xml:space="preserve">Why would </w:t>
      </w:r>
      <w:r>
        <w:t>anyone</w:t>
      </w:r>
      <w:r w:rsidR="00D57B2D">
        <w:t xml:space="preserve"> pay £7 for a t-shirt when you can get 3 for £5? </w:t>
      </w:r>
    </w:p>
    <w:p w14:paraId="6A871148" w14:textId="5F8D2036" w:rsidR="00D57B2D" w:rsidRDefault="003F1EB6">
      <w:r>
        <w:t xml:space="preserve">3. </w:t>
      </w:r>
      <w:r w:rsidR="00D57B2D">
        <w:t xml:space="preserve">Why pay twice the price for </w:t>
      </w:r>
      <w:r>
        <w:t xml:space="preserve">fair-trade </w:t>
      </w:r>
      <w:r w:rsidR="00D57B2D">
        <w:t xml:space="preserve">ground coffee than the </w:t>
      </w:r>
      <w:r>
        <w:t xml:space="preserve">lower </w:t>
      </w:r>
      <w:r w:rsidR="00D57B2D">
        <w:t>price in the local store?</w:t>
      </w:r>
    </w:p>
    <w:p w14:paraId="09B492A2" w14:textId="77777777" w:rsidR="00811F4B" w:rsidRDefault="00D57B2D">
      <w:r>
        <w:t xml:space="preserve">Similar questions </w:t>
      </w:r>
      <w:proofErr w:type="gramStart"/>
      <w:r>
        <w:t>include</w:t>
      </w:r>
      <w:proofErr w:type="gramEnd"/>
      <w:r>
        <w:t xml:space="preserve"> </w:t>
      </w:r>
    </w:p>
    <w:p w14:paraId="5385018C" w14:textId="77777777" w:rsidR="00811F4B" w:rsidRDefault="00D57B2D">
      <w:r>
        <w:t>“</w:t>
      </w:r>
      <w:r w:rsidR="00811F4B">
        <w:t>W</w:t>
      </w:r>
      <w:r>
        <w:t>hy are there so many collapsed or burning sweat-shop factories in south-east Asia?</w:t>
      </w:r>
      <w:r w:rsidR="00811F4B">
        <w:t>”</w:t>
      </w:r>
      <w:r>
        <w:t xml:space="preserve"> </w:t>
      </w:r>
    </w:p>
    <w:p w14:paraId="782D121A" w14:textId="77777777" w:rsidR="00811F4B" w:rsidRDefault="00811F4B">
      <w:r>
        <w:t>“</w:t>
      </w:r>
      <w:r w:rsidR="00D57B2D">
        <w:t>Why do some cocoa farmers achieve yields a third of those they had only a few years ago?</w:t>
      </w:r>
      <w:r>
        <w:t>”</w:t>
      </w:r>
      <w:r w:rsidR="00D57B2D">
        <w:t xml:space="preserve"> </w:t>
      </w:r>
    </w:p>
    <w:p w14:paraId="6AB6EBDC" w14:textId="4CAD3171" w:rsidR="00D57B2D" w:rsidRDefault="00811F4B">
      <w:r>
        <w:t>“</w:t>
      </w:r>
      <w:r w:rsidR="00D57B2D">
        <w:t>Why do so many children in developing countries suffer from water-borne diseases?</w:t>
      </w:r>
      <w:r>
        <w:t>”</w:t>
      </w:r>
    </w:p>
    <w:p w14:paraId="7DE97965" w14:textId="424600CA" w:rsidR="00D57B2D" w:rsidRDefault="00583552">
      <w:r>
        <w:t xml:space="preserve">These questions are connected through the fair-trade movement, which aims to treat third world suppliers better by offering them better terms </w:t>
      </w:r>
      <w:r w:rsidR="003F1EB6">
        <w:t>to provide their products</w:t>
      </w:r>
      <w:r>
        <w:t>. “Better terms” include not just a higher price (the fair-trade premium) but also a guarantee relating to future transactions. For fair traders, the bottom line is not the only criterion …</w:t>
      </w:r>
      <w:r w:rsidR="003F1EB6">
        <w:t xml:space="preserve"> but can, for example, include protecting the environment and enhancing local living standards.</w:t>
      </w:r>
    </w:p>
    <w:p w14:paraId="522243FA" w14:textId="2A19834A" w:rsidR="00583552" w:rsidRDefault="00583552">
      <w:r>
        <w:t xml:space="preserve">Fair-trade goods cost more because they come through </w:t>
      </w:r>
      <w:r w:rsidR="00A55840">
        <w:t>a</w:t>
      </w:r>
      <w:r>
        <w:t xml:space="preserve"> trade route which </w:t>
      </w:r>
      <w:r w:rsidR="00A55840">
        <w:t>adds those things to the grower’s side of the deal</w:t>
      </w:r>
      <w:r w:rsidR="00A75BE4">
        <w:t xml:space="preserve"> and helps crop sustainability</w:t>
      </w:r>
      <w:r w:rsidR="00A55840">
        <w:t>. It reflects one aspects of Christianity; Christianity has been summarised as “suffering, sacrifice and salvation”. This fair-trade stuff is the “sacrifice” bit, whereby we in the relatively rich west can care for our neighbours in developing nations.</w:t>
      </w:r>
    </w:p>
    <w:p w14:paraId="635AC821" w14:textId="672D5698" w:rsidR="00A55840" w:rsidRDefault="00A55840">
      <w:r>
        <w:t>“Neighbours” include not only those in the next continent but also those in the next century … which is why fa</w:t>
      </w:r>
      <w:r w:rsidR="004943D6">
        <w:t>i</w:t>
      </w:r>
      <w:r>
        <w:t>r</w:t>
      </w:r>
      <w:r w:rsidR="004943D6">
        <w:t xml:space="preserve"> </w:t>
      </w:r>
      <w:r>
        <w:t>trade</w:t>
      </w:r>
      <w:r w:rsidR="004943D6">
        <w:t xml:space="preserve"> adds a little to the income of communities in developing countries so that they can have a clean water supply, a clinic within reasonable reach, a school – things we take for granted (and, perhaps, therefore don’t value as we should).</w:t>
      </w:r>
      <w:r w:rsidR="00811F4B">
        <w:t xml:space="preserve"> These things cost money; fair-trade is a way of providing that without it looking like “charity”.</w:t>
      </w:r>
    </w:p>
    <w:p w14:paraId="266E7E27" w14:textId="324E3518" w:rsidR="004943D6" w:rsidRDefault="004943D6">
      <w:r>
        <w:t xml:space="preserve">All those things tell us that it’s worth looking for the fair-trade logo in your favourite supermarket, whether it’s for bananas, coffee or whatever – you’ll be helping someone you’ll never meet and who won’t know to whom they could say “thank you!”. </w:t>
      </w:r>
      <w:r w:rsidR="00811F4B">
        <w:t>At the same time, you get a quality product, evidence the comment from Daniel, 7, on his Real Easter Egg; “it’s the best chocolate I’ve ever tasted!”</w:t>
      </w:r>
    </w:p>
    <w:p w14:paraId="5007173B" w14:textId="68EA011A" w:rsidR="00E04881" w:rsidRDefault="00E04881">
      <w:r>
        <w:t>It’s also worth looking out for fair-trade goods on sale through our own Justice, Peace &amp; Integrity of Creation Group, as we try to follow the Holy Father’s lead in “</w:t>
      </w:r>
      <w:proofErr w:type="spellStart"/>
      <w:r>
        <w:t>Laudato</w:t>
      </w:r>
      <w:proofErr w:type="spellEnd"/>
      <w:r>
        <w:t xml:space="preserve"> Si</w:t>
      </w:r>
      <w:proofErr w:type="gramStart"/>
      <w:r w:rsidR="003F4DF6">
        <w:t xml:space="preserve">’ </w:t>
      </w:r>
      <w:r>
        <w:t>”</w:t>
      </w:r>
      <w:proofErr w:type="gramEnd"/>
      <w:r>
        <w:t xml:space="preserve">. </w:t>
      </w:r>
      <w:r w:rsidR="003F4DF6">
        <w:t xml:space="preserve">We will be offering </w:t>
      </w:r>
      <w:r>
        <w:t xml:space="preserve">Easter eggs </w:t>
      </w:r>
      <w:r w:rsidR="00EB639C">
        <w:t xml:space="preserve">and similar fair-trade goods </w:t>
      </w:r>
      <w:r>
        <w:t>later this spring</w:t>
      </w:r>
      <w:r w:rsidR="003F4DF6">
        <w:t>; please support us</w:t>
      </w:r>
      <w:r w:rsidR="00EB639C">
        <w:t xml:space="preserve"> supporting them</w:t>
      </w:r>
      <w:r>
        <w:t xml:space="preserve"> – watch this space!</w:t>
      </w:r>
    </w:p>
    <w:p w14:paraId="514F6E3B" w14:textId="4D7B192B" w:rsidR="00E04881" w:rsidRDefault="00E04881">
      <w:r>
        <w:t>Andy Bebington</w:t>
      </w:r>
    </w:p>
    <w:p w14:paraId="0681614A" w14:textId="781AA609" w:rsidR="00EB639C" w:rsidRPr="00583552" w:rsidRDefault="00EB639C">
      <w:r>
        <w:t>For the JPIC Group</w:t>
      </w:r>
    </w:p>
    <w:sectPr w:rsidR="00EB639C" w:rsidRPr="00583552" w:rsidSect="006C2D2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2D"/>
    <w:rsid w:val="00186F34"/>
    <w:rsid w:val="003F1EB6"/>
    <w:rsid w:val="003F4DF6"/>
    <w:rsid w:val="004943D6"/>
    <w:rsid w:val="00583552"/>
    <w:rsid w:val="006C2D29"/>
    <w:rsid w:val="00811F4B"/>
    <w:rsid w:val="00A55840"/>
    <w:rsid w:val="00A75BE4"/>
    <w:rsid w:val="00D57B2D"/>
    <w:rsid w:val="00E04881"/>
    <w:rsid w:val="00EB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95C3"/>
  <w15:chartTrackingRefBased/>
  <w15:docId w15:val="{0811E9D4-18A4-43E6-965D-04D010A5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Bebington</dc:creator>
  <cp:keywords/>
  <dc:description/>
  <cp:lastModifiedBy>Janet Martin</cp:lastModifiedBy>
  <cp:revision>9</cp:revision>
  <dcterms:created xsi:type="dcterms:W3CDTF">2022-11-11T14:48:00Z</dcterms:created>
  <dcterms:modified xsi:type="dcterms:W3CDTF">2023-01-30T12:31:00Z</dcterms:modified>
</cp:coreProperties>
</file>